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E5C" w:rsidRPr="00454E5C" w:rsidRDefault="00454E5C">
      <w:pPr>
        <w:rPr>
          <w:b/>
          <w:sz w:val="28"/>
        </w:rPr>
      </w:pPr>
      <w:r w:rsidRPr="00454E5C">
        <w:rPr>
          <w:b/>
          <w:sz w:val="28"/>
        </w:rPr>
        <w:t xml:space="preserve">ADVAIT FASTENERS PVT LTD </w:t>
      </w:r>
    </w:p>
    <w:p w:rsidR="006D4C64" w:rsidRPr="0030055B" w:rsidRDefault="00454E5C" w:rsidP="0030055B">
      <w:pPr>
        <w:jc w:val="center"/>
        <w:rPr>
          <w:b/>
          <w:sz w:val="24"/>
        </w:rPr>
      </w:pPr>
      <w:r w:rsidRPr="0030055B">
        <w:rPr>
          <w:b/>
          <w:sz w:val="24"/>
        </w:rPr>
        <w:t xml:space="preserve">II </w:t>
      </w:r>
      <w:r w:rsidR="0030055B" w:rsidRPr="0030055B">
        <w:rPr>
          <w:b/>
          <w:sz w:val="24"/>
        </w:rPr>
        <w:t xml:space="preserve">DELIVERING </w:t>
      </w:r>
      <w:r w:rsidRPr="0030055B">
        <w:rPr>
          <w:b/>
          <w:sz w:val="24"/>
        </w:rPr>
        <w:t xml:space="preserve">TOTAL FASTENING SOLUTIONS </w:t>
      </w:r>
      <w:r w:rsidR="0030055B" w:rsidRPr="0030055B">
        <w:rPr>
          <w:b/>
          <w:sz w:val="24"/>
        </w:rPr>
        <w:t>THROUGH</w:t>
      </w:r>
      <w:r w:rsidRPr="0030055B">
        <w:rPr>
          <w:b/>
          <w:sz w:val="24"/>
        </w:rPr>
        <w:t xml:space="preserve"> INDUSTRY 4.0 INNOVATION</w:t>
      </w:r>
      <w:r w:rsidR="0030055B" w:rsidRPr="0030055B">
        <w:rPr>
          <w:b/>
          <w:sz w:val="24"/>
        </w:rPr>
        <w:t>, PRECISION ENGINEERING</w:t>
      </w:r>
      <w:r w:rsidRPr="0030055B">
        <w:rPr>
          <w:b/>
          <w:sz w:val="24"/>
        </w:rPr>
        <w:t xml:space="preserve"> AND UNFLINCHING QUALITY II</w:t>
      </w:r>
    </w:p>
    <w:p w:rsidR="0030055B" w:rsidRPr="0030055B" w:rsidRDefault="0030055B" w:rsidP="0030055B">
      <w:pPr>
        <w:pStyle w:val="pdq2pgselectionanchorcontainer"/>
        <w:jc w:val="both"/>
        <w:rPr>
          <w:rFonts w:asciiTheme="minorHAnsi" w:hAnsiTheme="minorHAnsi" w:cstheme="minorHAnsi"/>
          <w:sz w:val="22"/>
        </w:rPr>
      </w:pPr>
      <w:r w:rsidRPr="0030055B">
        <w:rPr>
          <w:rFonts w:asciiTheme="minorHAnsi" w:hAnsiTheme="minorHAnsi" w:cstheme="minorHAnsi"/>
          <w:sz w:val="22"/>
        </w:rPr>
        <w:t xml:space="preserve">At </w:t>
      </w:r>
      <w:r w:rsidR="00C730EB">
        <w:rPr>
          <w:rFonts w:asciiTheme="minorHAnsi" w:hAnsiTheme="minorHAnsi" w:cstheme="minorHAnsi"/>
          <w:b/>
          <w:sz w:val="22"/>
        </w:rPr>
        <w:t>Advait Fasteners Pvt. Ltd. (A</w:t>
      </w:r>
      <w:r w:rsidRPr="0030055B">
        <w:rPr>
          <w:rFonts w:asciiTheme="minorHAnsi" w:hAnsiTheme="minorHAnsi" w:cstheme="minorHAnsi"/>
          <w:b/>
          <w:sz w:val="22"/>
        </w:rPr>
        <w:t>PL),</w:t>
      </w:r>
      <w:r w:rsidRPr="0030055B">
        <w:rPr>
          <w:rFonts w:asciiTheme="minorHAnsi" w:hAnsiTheme="minorHAnsi" w:cstheme="minorHAnsi"/>
          <w:sz w:val="22"/>
        </w:rPr>
        <w:t xml:space="preserve"> customer satisfaction is at the heart of everything we do. We specialize in manufacturing customized and tailor-made industrial fasteners engineered to meet international standards and customer-specific requirements. By combining advanced manufacturing technology, carefully selected raw materials and rigorous quality controls, we deliver fastening solutions designed for demanding industrial applications.</w:t>
      </w:r>
    </w:p>
    <w:p w:rsidR="0030055B" w:rsidRPr="0030055B" w:rsidRDefault="0030055B" w:rsidP="0030055B">
      <w:pPr>
        <w:pStyle w:val="NormalWeb"/>
        <w:jc w:val="both"/>
        <w:rPr>
          <w:rFonts w:asciiTheme="minorHAnsi" w:hAnsiTheme="minorHAnsi" w:cstheme="minorHAnsi"/>
          <w:sz w:val="22"/>
        </w:rPr>
      </w:pPr>
      <w:r w:rsidRPr="0030055B">
        <w:rPr>
          <w:rFonts w:asciiTheme="minorHAnsi" w:hAnsiTheme="minorHAnsi" w:cstheme="minorHAnsi"/>
          <w:sz w:val="22"/>
        </w:rPr>
        <w:t xml:space="preserve">Our comprehensive product portfolio includes Hex Bolts, Hex Screws, </w:t>
      </w:r>
      <w:r>
        <w:rPr>
          <w:rFonts w:asciiTheme="minorHAnsi" w:hAnsiTheme="minorHAnsi" w:cstheme="minorHAnsi"/>
          <w:sz w:val="22"/>
        </w:rPr>
        <w:t xml:space="preserve">12PT Bolts, Ferry bolts, Flange Bolts,  </w:t>
      </w:r>
      <w:r w:rsidRPr="0030055B">
        <w:rPr>
          <w:rFonts w:asciiTheme="minorHAnsi" w:hAnsiTheme="minorHAnsi" w:cstheme="minorHAnsi"/>
          <w:sz w:val="22"/>
        </w:rPr>
        <w:t xml:space="preserve">Hex Nuts, Heavy Hex Nuts, Lock Nuts, </w:t>
      </w:r>
      <w:r w:rsidR="00652C12">
        <w:rPr>
          <w:rFonts w:asciiTheme="minorHAnsi" w:hAnsiTheme="minorHAnsi" w:cstheme="minorHAnsi"/>
          <w:sz w:val="22"/>
        </w:rPr>
        <w:t xml:space="preserve">Cap Nuts, </w:t>
      </w:r>
      <w:r w:rsidRPr="0030055B">
        <w:rPr>
          <w:rFonts w:asciiTheme="minorHAnsi" w:hAnsiTheme="minorHAnsi" w:cstheme="minorHAnsi"/>
          <w:sz w:val="22"/>
        </w:rPr>
        <w:t xml:space="preserve">Stud Bolts, </w:t>
      </w:r>
      <w:r w:rsidR="00652C12">
        <w:rPr>
          <w:rFonts w:asciiTheme="minorHAnsi" w:hAnsiTheme="minorHAnsi" w:cstheme="minorHAnsi"/>
          <w:sz w:val="22"/>
        </w:rPr>
        <w:t xml:space="preserve">Both End Studs, </w:t>
      </w:r>
      <w:r w:rsidRPr="0030055B">
        <w:rPr>
          <w:rFonts w:asciiTheme="minorHAnsi" w:hAnsiTheme="minorHAnsi" w:cstheme="minorHAnsi"/>
          <w:sz w:val="22"/>
        </w:rPr>
        <w:t xml:space="preserve">Threaded Studs, </w:t>
      </w:r>
      <w:r>
        <w:rPr>
          <w:rFonts w:asciiTheme="minorHAnsi" w:hAnsiTheme="minorHAnsi" w:cstheme="minorHAnsi"/>
          <w:sz w:val="22"/>
        </w:rPr>
        <w:t>T</w:t>
      </w:r>
      <w:r w:rsidR="00652C12">
        <w:rPr>
          <w:rFonts w:asciiTheme="minorHAnsi" w:hAnsiTheme="minorHAnsi" w:cstheme="minorHAnsi"/>
          <w:sz w:val="22"/>
        </w:rPr>
        <w:t>-</w:t>
      </w:r>
      <w:r>
        <w:rPr>
          <w:rFonts w:asciiTheme="minorHAnsi" w:hAnsiTheme="minorHAnsi" w:cstheme="minorHAnsi"/>
          <w:sz w:val="22"/>
        </w:rPr>
        <w:t xml:space="preserve">bass, </w:t>
      </w:r>
      <w:r w:rsidRPr="0030055B">
        <w:rPr>
          <w:rFonts w:asciiTheme="minorHAnsi" w:hAnsiTheme="minorHAnsi" w:cstheme="minorHAnsi"/>
          <w:sz w:val="22"/>
        </w:rPr>
        <w:t xml:space="preserve">Socket Head Cap Screws, Allen Bolts, </w:t>
      </w:r>
      <w:r w:rsidR="00652C12">
        <w:rPr>
          <w:rFonts w:asciiTheme="minorHAnsi" w:hAnsiTheme="minorHAnsi" w:cstheme="minorHAnsi"/>
          <w:sz w:val="22"/>
        </w:rPr>
        <w:t xml:space="preserve">Eye Bolts, Plugs, </w:t>
      </w:r>
      <w:r>
        <w:rPr>
          <w:rFonts w:asciiTheme="minorHAnsi" w:hAnsiTheme="minorHAnsi" w:cstheme="minorHAnsi"/>
          <w:sz w:val="22"/>
        </w:rPr>
        <w:t xml:space="preserve">Foundation Bolts, Anchor Bolts, Plain </w:t>
      </w:r>
      <w:r w:rsidRPr="0030055B">
        <w:rPr>
          <w:rFonts w:asciiTheme="minorHAnsi" w:hAnsiTheme="minorHAnsi" w:cstheme="minorHAnsi"/>
          <w:sz w:val="22"/>
        </w:rPr>
        <w:t>Washers</w:t>
      </w:r>
      <w:r>
        <w:rPr>
          <w:rFonts w:asciiTheme="minorHAnsi" w:hAnsiTheme="minorHAnsi" w:cstheme="minorHAnsi"/>
          <w:sz w:val="22"/>
        </w:rPr>
        <w:t>, Spring Washers, Dowel Pins, Tapper Dowel Pins</w:t>
      </w:r>
      <w:r w:rsidRPr="0030055B">
        <w:rPr>
          <w:rFonts w:asciiTheme="minorHAnsi" w:hAnsiTheme="minorHAnsi" w:cstheme="minorHAnsi"/>
          <w:sz w:val="22"/>
        </w:rPr>
        <w:t xml:space="preserve"> and other special fasteners. We manufacture p</w:t>
      </w:r>
      <w:r w:rsidR="00652C12">
        <w:rPr>
          <w:rFonts w:asciiTheme="minorHAnsi" w:hAnsiTheme="minorHAnsi" w:cstheme="minorHAnsi"/>
          <w:sz w:val="22"/>
        </w:rPr>
        <w:t>roducts in imperial sizes from ½</w:t>
      </w:r>
      <w:r w:rsidRPr="0030055B">
        <w:rPr>
          <w:rFonts w:asciiTheme="minorHAnsi" w:hAnsiTheme="minorHAnsi" w:cstheme="minorHAnsi"/>
          <w:sz w:val="22"/>
        </w:rPr>
        <w:t>″ to 2½″ and in a wide range of metric sizes</w:t>
      </w:r>
      <w:r w:rsidR="00652C12">
        <w:rPr>
          <w:rFonts w:asciiTheme="minorHAnsi" w:hAnsiTheme="minorHAnsi" w:cstheme="minorHAnsi"/>
          <w:sz w:val="22"/>
        </w:rPr>
        <w:t xml:space="preserve"> as M10 to M100 various materials</w:t>
      </w:r>
      <w:r w:rsidRPr="0030055B">
        <w:rPr>
          <w:rFonts w:asciiTheme="minorHAnsi" w:hAnsiTheme="minorHAnsi" w:cstheme="minorHAnsi"/>
          <w:sz w:val="22"/>
        </w:rPr>
        <w:t xml:space="preserve"> grades and </w:t>
      </w:r>
      <w:r w:rsidR="00652C12">
        <w:rPr>
          <w:rFonts w:asciiTheme="minorHAnsi" w:hAnsiTheme="minorHAnsi" w:cstheme="minorHAnsi"/>
          <w:sz w:val="22"/>
        </w:rPr>
        <w:t xml:space="preserve">as per required </w:t>
      </w:r>
      <w:r w:rsidRPr="0030055B">
        <w:rPr>
          <w:rFonts w:asciiTheme="minorHAnsi" w:hAnsiTheme="minorHAnsi" w:cstheme="minorHAnsi"/>
          <w:sz w:val="22"/>
        </w:rPr>
        <w:t>finishes.</w:t>
      </w:r>
    </w:p>
    <w:p w:rsidR="0030055B" w:rsidRPr="0030055B" w:rsidRDefault="0030055B" w:rsidP="0030055B">
      <w:pPr>
        <w:pStyle w:val="NormalWeb"/>
        <w:jc w:val="both"/>
        <w:rPr>
          <w:rFonts w:asciiTheme="minorHAnsi" w:hAnsiTheme="minorHAnsi" w:cstheme="minorHAnsi"/>
          <w:sz w:val="22"/>
        </w:rPr>
      </w:pPr>
      <w:r w:rsidRPr="0030055B">
        <w:rPr>
          <w:rFonts w:asciiTheme="minorHAnsi" w:hAnsiTheme="minorHAnsi" w:cstheme="minorHAnsi"/>
          <w:sz w:val="22"/>
        </w:rPr>
        <w:t xml:space="preserve">Since our establishment, we have built trusted relationships with customers across the Pumps and Valves, Oil and Gas, </w:t>
      </w:r>
      <w:r w:rsidR="00652C12">
        <w:rPr>
          <w:rFonts w:asciiTheme="minorHAnsi" w:hAnsiTheme="minorHAnsi" w:cstheme="minorHAnsi"/>
          <w:sz w:val="22"/>
        </w:rPr>
        <w:t xml:space="preserve">EPC Projects, </w:t>
      </w:r>
      <w:r w:rsidRPr="0030055B">
        <w:rPr>
          <w:rFonts w:asciiTheme="minorHAnsi" w:hAnsiTheme="minorHAnsi" w:cstheme="minorHAnsi"/>
          <w:sz w:val="22"/>
        </w:rPr>
        <w:t>Automotive</w:t>
      </w:r>
      <w:r w:rsidR="00652C12">
        <w:rPr>
          <w:rFonts w:asciiTheme="minorHAnsi" w:hAnsiTheme="minorHAnsi" w:cstheme="minorHAnsi"/>
          <w:sz w:val="22"/>
        </w:rPr>
        <w:t xml:space="preserve"> Industries</w:t>
      </w:r>
      <w:r w:rsidRPr="0030055B">
        <w:rPr>
          <w:rFonts w:asciiTheme="minorHAnsi" w:hAnsiTheme="minorHAnsi" w:cstheme="minorHAnsi"/>
          <w:sz w:val="22"/>
        </w:rPr>
        <w:t>, Electrical,</w:t>
      </w:r>
      <w:r w:rsidR="00652C12">
        <w:rPr>
          <w:rFonts w:asciiTheme="minorHAnsi" w:hAnsiTheme="minorHAnsi" w:cstheme="minorHAnsi"/>
          <w:sz w:val="22"/>
        </w:rPr>
        <w:t xml:space="preserve"> Industries,</w:t>
      </w:r>
      <w:r w:rsidRPr="0030055B">
        <w:rPr>
          <w:rFonts w:asciiTheme="minorHAnsi" w:hAnsiTheme="minorHAnsi" w:cstheme="minorHAnsi"/>
          <w:sz w:val="22"/>
        </w:rPr>
        <w:t xml:space="preserve"> Nuclear Power, Engineering, Construction, Solar Energy, Transportation and Telecommunications industries. Our ability to develop customized solutions enables us to fulfil the unique technical and operational requirements of each customer.</w:t>
      </w:r>
    </w:p>
    <w:p w:rsidR="00454E5C" w:rsidRDefault="00652C12" w:rsidP="00454E5C">
      <w:pPr>
        <w:jc w:val="both"/>
        <w:rPr>
          <w:b/>
          <w:sz w:val="28"/>
        </w:rPr>
      </w:pPr>
      <w:r>
        <w:rPr>
          <w:b/>
          <w:sz w:val="28"/>
        </w:rPr>
        <w:t xml:space="preserve">VISSION – </w:t>
      </w:r>
    </w:p>
    <w:p w:rsidR="00652C12" w:rsidRPr="000466BE" w:rsidRDefault="00652C12" w:rsidP="00454E5C">
      <w:pPr>
        <w:jc w:val="both"/>
        <w:rPr>
          <w:rFonts w:eastAsia="Times New Roman" w:cstheme="minorHAnsi"/>
          <w:sz w:val="20"/>
          <w:szCs w:val="24"/>
        </w:rPr>
      </w:pPr>
      <w:r w:rsidRPr="000466BE">
        <w:rPr>
          <w:rFonts w:eastAsia="Times New Roman" w:cstheme="minorHAnsi"/>
          <w:sz w:val="20"/>
          <w:szCs w:val="24"/>
        </w:rPr>
        <w:t>TO BECOME A GLOBALLY RECOGNIZED AND ASPIRATIONAL INDIAN BRAND IN PRECISION-ENGINEERED FASTENING SOLUTIONS, CONSISTENTLY CREATING VALUE THROUGH UNCOMPROMISING QUALITY, SUSTAINABLE INNOVATION, CUSTOMER EXCELLENCE AND AN EMPOWERED WORKFORCE.</w:t>
      </w:r>
    </w:p>
    <w:p w:rsidR="00652C12" w:rsidRDefault="00652C12" w:rsidP="00454E5C">
      <w:pPr>
        <w:jc w:val="both"/>
        <w:rPr>
          <w:b/>
          <w:sz w:val="28"/>
        </w:rPr>
      </w:pPr>
    </w:p>
    <w:p w:rsidR="00652C12" w:rsidRDefault="00652C12" w:rsidP="00454E5C">
      <w:pPr>
        <w:jc w:val="both"/>
        <w:rPr>
          <w:b/>
          <w:sz w:val="28"/>
        </w:rPr>
      </w:pPr>
      <w:r>
        <w:rPr>
          <w:b/>
          <w:sz w:val="28"/>
        </w:rPr>
        <w:t>MISSION</w:t>
      </w:r>
      <w:r w:rsidR="008B3BFD">
        <w:rPr>
          <w:b/>
          <w:sz w:val="28"/>
        </w:rPr>
        <w:t xml:space="preserve"> </w:t>
      </w:r>
      <w:r w:rsidR="00C4533E">
        <w:rPr>
          <w:b/>
          <w:sz w:val="28"/>
        </w:rPr>
        <w:t>–</w:t>
      </w:r>
      <w:r>
        <w:rPr>
          <w:b/>
          <w:sz w:val="28"/>
        </w:rPr>
        <w:t xml:space="preserve"> </w:t>
      </w:r>
    </w:p>
    <w:p w:rsidR="00C4533E" w:rsidRPr="000466BE" w:rsidRDefault="00C4533E" w:rsidP="00454E5C">
      <w:pPr>
        <w:jc w:val="both"/>
        <w:rPr>
          <w:rFonts w:eastAsia="Times New Roman" w:cstheme="minorHAnsi"/>
          <w:sz w:val="20"/>
          <w:szCs w:val="24"/>
        </w:rPr>
      </w:pPr>
      <w:r w:rsidRPr="000466BE">
        <w:rPr>
          <w:rFonts w:eastAsia="Times New Roman" w:cstheme="minorHAnsi"/>
          <w:sz w:val="20"/>
          <w:szCs w:val="24"/>
        </w:rPr>
        <w:t>TO ENGINEER, MANUFACTURE AND DELIVER WORLD-CLASS, HIGH-PERFORMANCE FASTENING SOLUTIONS THAT EXCEED CUSTOMER EXPECTATIONS THROUGH ADVANCED TECHNOLOGY, ZERO-DEFECT QUALITY, SUSTAINABLE MANUFACTURING, ON-TIME DELIVERY AND AN EMPOWERED WORKFORCE - CREATING LASTING VALUE FOR ALL STAKEHOLDERS.</w:t>
      </w:r>
    </w:p>
    <w:p w:rsidR="008B3BFD" w:rsidRDefault="008B3BFD" w:rsidP="00454E5C">
      <w:pPr>
        <w:jc w:val="both"/>
        <w:rPr>
          <w:b/>
        </w:rPr>
      </w:pPr>
    </w:p>
    <w:p w:rsidR="008B3BFD" w:rsidRDefault="008B3BFD" w:rsidP="00454E5C">
      <w:pPr>
        <w:jc w:val="both"/>
        <w:rPr>
          <w:b/>
          <w:sz w:val="28"/>
        </w:rPr>
      </w:pPr>
      <w:r w:rsidRPr="008B3BFD">
        <w:rPr>
          <w:b/>
          <w:sz w:val="28"/>
        </w:rPr>
        <w:t xml:space="preserve">CORE VALUES </w:t>
      </w:r>
      <w:r>
        <w:rPr>
          <w:b/>
          <w:sz w:val="28"/>
        </w:rPr>
        <w:t>–</w:t>
      </w:r>
      <w:r w:rsidRPr="008B3BFD">
        <w:rPr>
          <w:b/>
          <w:sz w:val="28"/>
        </w:rPr>
        <w:t xml:space="preserve"> </w:t>
      </w:r>
    </w:p>
    <w:p w:rsidR="008B3BFD" w:rsidRDefault="000466BE" w:rsidP="00454E5C">
      <w:pPr>
        <w:jc w:val="both"/>
        <w:rPr>
          <w:rFonts w:eastAsia="Times New Roman" w:cstheme="minorHAnsi"/>
          <w:sz w:val="20"/>
          <w:szCs w:val="24"/>
        </w:rPr>
      </w:pPr>
      <w:r w:rsidRPr="000466BE">
        <w:rPr>
          <w:rFonts w:eastAsia="Times New Roman" w:cstheme="minorHAnsi"/>
          <w:sz w:val="20"/>
          <w:szCs w:val="24"/>
        </w:rPr>
        <w:t>AT ADVAIT FASTENERS PVT. LTD., OUR VALUES FORM THE FOUNDATION OF EVERY DECISION, PROCESS AND PARTNERSHIP. WE ARE DRIVEN BY CUSTOMER EXCELLENCE, UNCOMPROMISING QUALITY, CONTINUOUS INNOVATION, INTEGRITY, OPERATIONAL RELIABILITY, SUSTAINABLE MANUFACTURING AND PEOPLE EMPOWERMENT. THROUGH THESE PRINCIPLES, WE CONSISTENTLY DELIVER WORLD-CLASS FASTENING SOLUTIONS, BUILD ENDURING STAKEHOLDER RELATIONSHIPS AND CREATE RESPONSIBLE, LONG-TERM VALUE.</w:t>
      </w:r>
    </w:p>
    <w:p w:rsidR="00302656" w:rsidRDefault="00302656" w:rsidP="00454E5C">
      <w:pPr>
        <w:jc w:val="both"/>
        <w:rPr>
          <w:b/>
          <w:sz w:val="28"/>
        </w:rPr>
      </w:pPr>
      <w:r w:rsidRPr="00302656">
        <w:rPr>
          <w:b/>
          <w:sz w:val="28"/>
        </w:rPr>
        <w:lastRenderedPageBreak/>
        <w:t>TO MEET THE MINDS BEHIND THE AFPL</w:t>
      </w:r>
    </w:p>
    <w:p w:rsidR="00302656" w:rsidRDefault="00302656" w:rsidP="00454E5C">
      <w:pPr>
        <w:jc w:val="both"/>
        <w:rPr>
          <w:b/>
          <w:sz w:val="28"/>
        </w:rPr>
      </w:pPr>
    </w:p>
    <w:p w:rsidR="00302656" w:rsidRDefault="00302656" w:rsidP="00454E5C">
      <w:pPr>
        <w:jc w:val="both"/>
        <w:rPr>
          <w:b/>
          <w:sz w:val="28"/>
        </w:rPr>
      </w:pPr>
      <w:r>
        <w:rPr>
          <w:b/>
          <w:sz w:val="28"/>
        </w:rPr>
        <w:t>MRS. POONAM D GAIKWAD</w:t>
      </w:r>
      <w:r>
        <w:rPr>
          <w:b/>
          <w:sz w:val="28"/>
        </w:rPr>
        <w:tab/>
      </w:r>
      <w:r>
        <w:rPr>
          <w:b/>
          <w:sz w:val="28"/>
        </w:rPr>
        <w:tab/>
      </w:r>
      <w:r w:rsidR="00BF67F2">
        <w:rPr>
          <w:b/>
          <w:sz w:val="28"/>
        </w:rPr>
        <w:t>(PHOTO)</w:t>
      </w:r>
      <w:r>
        <w:rPr>
          <w:b/>
          <w:sz w:val="28"/>
        </w:rPr>
        <w:tab/>
      </w:r>
      <w:r>
        <w:rPr>
          <w:b/>
          <w:sz w:val="28"/>
        </w:rPr>
        <w:tab/>
      </w:r>
    </w:p>
    <w:p w:rsidR="00302656" w:rsidRPr="00302656" w:rsidRDefault="00302656" w:rsidP="00302656">
      <w:pPr>
        <w:pStyle w:val="pdq2pgselectionanchorcontainer"/>
        <w:jc w:val="both"/>
        <w:rPr>
          <w:rFonts w:asciiTheme="minorHAnsi" w:hAnsiTheme="minorHAnsi" w:cstheme="minorHAnsi"/>
          <w:sz w:val="20"/>
        </w:rPr>
      </w:pPr>
      <w:r w:rsidRPr="00302656">
        <w:rPr>
          <w:rFonts w:asciiTheme="minorHAnsi" w:hAnsiTheme="minorHAnsi" w:cstheme="minorHAnsi"/>
          <w:sz w:val="20"/>
        </w:rPr>
        <w:t xml:space="preserve">Mrs. Poonam Gaikwad plays a pivotal role in shaping the strategic direction and sustainable growth of </w:t>
      </w:r>
      <w:r w:rsidR="00C730EB" w:rsidRPr="00C730EB">
        <w:rPr>
          <w:rFonts w:asciiTheme="minorHAnsi" w:hAnsiTheme="minorHAnsi" w:cstheme="minorHAnsi"/>
          <w:b/>
          <w:sz w:val="20"/>
        </w:rPr>
        <w:t>ADVAIT FASTENERS PVT. LTD.</w:t>
      </w:r>
      <w:r w:rsidRPr="00302656">
        <w:rPr>
          <w:rFonts w:asciiTheme="minorHAnsi" w:hAnsiTheme="minorHAnsi" w:cstheme="minorHAnsi"/>
          <w:sz w:val="20"/>
        </w:rPr>
        <w:t xml:space="preserve"> Her customer-focused leadership, commitment to uncompromising quality and emphasis on operational excellence have contributed significantly to strengthening the company’s reputation as a trusted manufacturer of precision-engineered fastening solutions.</w:t>
      </w:r>
    </w:p>
    <w:p w:rsidR="00302656" w:rsidRPr="00302656" w:rsidRDefault="00302656" w:rsidP="00302656">
      <w:pPr>
        <w:pStyle w:val="NormalWeb"/>
        <w:jc w:val="both"/>
        <w:rPr>
          <w:rFonts w:asciiTheme="minorHAnsi" w:hAnsiTheme="minorHAnsi" w:cstheme="minorHAnsi"/>
          <w:sz w:val="20"/>
        </w:rPr>
      </w:pPr>
      <w:r w:rsidRPr="00302656">
        <w:rPr>
          <w:rFonts w:asciiTheme="minorHAnsi" w:hAnsiTheme="minorHAnsi" w:cstheme="minorHAnsi"/>
          <w:sz w:val="20"/>
        </w:rPr>
        <w:t xml:space="preserve">With a progressive approach to innovation, workforce empowerment and responsible business practices, she promotes a culture of continuous improvement across the organization. </w:t>
      </w:r>
      <w:r w:rsidR="00C730EB">
        <w:rPr>
          <w:rFonts w:asciiTheme="minorHAnsi" w:hAnsiTheme="minorHAnsi" w:cstheme="minorHAnsi"/>
          <w:sz w:val="20"/>
        </w:rPr>
        <w:t xml:space="preserve">Her vision continues to guide </w:t>
      </w:r>
      <w:r w:rsidR="00C730EB" w:rsidRPr="00C730EB">
        <w:rPr>
          <w:rFonts w:asciiTheme="minorHAnsi" w:hAnsiTheme="minorHAnsi" w:cstheme="minorHAnsi"/>
          <w:b/>
          <w:sz w:val="20"/>
        </w:rPr>
        <w:t>A</w:t>
      </w:r>
      <w:r w:rsidRPr="00C730EB">
        <w:rPr>
          <w:rFonts w:asciiTheme="minorHAnsi" w:hAnsiTheme="minorHAnsi" w:cstheme="minorHAnsi"/>
          <w:b/>
          <w:sz w:val="20"/>
        </w:rPr>
        <w:t>PL</w:t>
      </w:r>
      <w:r w:rsidRPr="00302656">
        <w:rPr>
          <w:rFonts w:asciiTheme="minorHAnsi" w:hAnsiTheme="minorHAnsi" w:cstheme="minorHAnsi"/>
          <w:sz w:val="20"/>
        </w:rPr>
        <w:t xml:space="preserve"> in exceeding customer expectations, building enduring stakeholder relationships and creating sustainable, long-term value.</w:t>
      </w:r>
    </w:p>
    <w:p w:rsidR="00302656" w:rsidRDefault="00302656" w:rsidP="00454E5C">
      <w:pPr>
        <w:jc w:val="both"/>
        <w:rPr>
          <w:b/>
          <w:sz w:val="28"/>
        </w:rPr>
      </w:pPr>
      <w:r>
        <w:rPr>
          <w:b/>
          <w:sz w:val="28"/>
        </w:rPr>
        <w:t>MR. DEEPAK V GAIKWAD</w:t>
      </w:r>
      <w:r w:rsidR="00BF67F2">
        <w:rPr>
          <w:b/>
          <w:sz w:val="28"/>
        </w:rPr>
        <w:t xml:space="preserve">     (PHOTO)</w:t>
      </w:r>
    </w:p>
    <w:p w:rsidR="00302656" w:rsidRPr="00302656" w:rsidRDefault="00302656" w:rsidP="00C730EB">
      <w:pPr>
        <w:pStyle w:val="pdq2pgselectionanchorcontainer"/>
        <w:jc w:val="both"/>
        <w:rPr>
          <w:rFonts w:asciiTheme="minorHAnsi" w:hAnsiTheme="minorHAnsi" w:cstheme="minorHAnsi"/>
          <w:sz w:val="20"/>
        </w:rPr>
      </w:pPr>
      <w:r w:rsidRPr="00302656">
        <w:rPr>
          <w:rFonts w:asciiTheme="minorHAnsi" w:hAnsiTheme="minorHAnsi" w:cstheme="minorHAnsi"/>
          <w:sz w:val="20"/>
        </w:rPr>
        <w:t xml:space="preserve">Mr. Deepak Gaikwad provides strategic leadership to </w:t>
      </w:r>
      <w:r w:rsidRPr="00C730EB">
        <w:rPr>
          <w:rFonts w:asciiTheme="minorHAnsi" w:hAnsiTheme="minorHAnsi" w:cstheme="minorHAnsi"/>
          <w:b/>
          <w:sz w:val="20"/>
        </w:rPr>
        <w:t>Advait Fasteners Pvt. Ltd</w:t>
      </w:r>
      <w:r w:rsidRPr="00302656">
        <w:rPr>
          <w:rFonts w:asciiTheme="minorHAnsi" w:hAnsiTheme="minorHAnsi" w:cstheme="minorHAnsi"/>
          <w:sz w:val="20"/>
        </w:rPr>
        <w:t>., guiding the organization towards operational excellence, sustainable growth and enhanced market presence. His strong focus on precision manufacturing, uncompromising quality and supply-chain optimization has been instrumental in strengthening the company’s capabilities and overall performance.</w:t>
      </w:r>
    </w:p>
    <w:p w:rsidR="00302656" w:rsidRPr="00302656" w:rsidRDefault="00302656" w:rsidP="00C730EB">
      <w:pPr>
        <w:pStyle w:val="NormalWeb"/>
        <w:jc w:val="both"/>
        <w:rPr>
          <w:rFonts w:asciiTheme="minorHAnsi" w:hAnsiTheme="minorHAnsi" w:cstheme="minorHAnsi"/>
          <w:sz w:val="20"/>
        </w:rPr>
      </w:pPr>
      <w:r w:rsidRPr="00302656">
        <w:rPr>
          <w:rFonts w:asciiTheme="minorHAnsi" w:hAnsiTheme="minorHAnsi" w:cstheme="minorHAnsi"/>
          <w:sz w:val="20"/>
        </w:rPr>
        <w:t>Under his leadership, AFPL continues to embrace advanced technology, improve operational efficiency and expand its presence across critical industrial sectors. His customer-centric approach and commitment to building enduring business relationships have strengthened customer confidence and positioned AFPL as a trusted partner for high-performance fastening solutions.</w:t>
      </w:r>
    </w:p>
    <w:p w:rsidR="00302656" w:rsidRPr="00302656" w:rsidRDefault="00302656" w:rsidP="00C730EB">
      <w:pPr>
        <w:pStyle w:val="NormalWeb"/>
        <w:jc w:val="both"/>
        <w:rPr>
          <w:rFonts w:asciiTheme="minorHAnsi" w:hAnsiTheme="minorHAnsi" w:cstheme="minorHAnsi"/>
          <w:sz w:val="20"/>
        </w:rPr>
      </w:pPr>
      <w:r w:rsidRPr="00302656">
        <w:rPr>
          <w:rFonts w:asciiTheme="minorHAnsi" w:hAnsiTheme="minorHAnsi" w:cstheme="minorHAnsi"/>
          <w:sz w:val="20"/>
        </w:rPr>
        <w:t>With a clear vision for innovation, responsible growth and organizational excellence, Mr. Gaikwad leads AFPL in consistently exceeding customer expectations and creating lasting value for employees, customers, suppliers and other stakeholders.</w:t>
      </w:r>
    </w:p>
    <w:p w:rsidR="00634862" w:rsidRDefault="00302656" w:rsidP="00454E5C">
      <w:pPr>
        <w:jc w:val="both"/>
        <w:rPr>
          <w:b/>
          <w:sz w:val="28"/>
        </w:rPr>
      </w:pPr>
      <w:r>
        <w:rPr>
          <w:b/>
          <w:sz w:val="28"/>
        </w:rPr>
        <w:t xml:space="preserve">MILE STONES ACHIVED PAGE </w:t>
      </w:r>
      <w:r w:rsidR="00634862">
        <w:rPr>
          <w:b/>
          <w:sz w:val="28"/>
        </w:rPr>
        <w:t>–</w:t>
      </w:r>
    </w:p>
    <w:p w:rsidR="00634862" w:rsidRDefault="00023B5E" w:rsidP="00454E5C">
      <w:pPr>
        <w:jc w:val="both"/>
        <w:rPr>
          <w:b/>
          <w:sz w:val="28"/>
        </w:rPr>
      </w:pPr>
      <w:r>
        <w:rPr>
          <w:b/>
          <w:sz w:val="28"/>
        </w:rPr>
        <w:t>Same as designed</w:t>
      </w:r>
      <w:r w:rsidR="00951292">
        <w:rPr>
          <w:b/>
          <w:sz w:val="28"/>
        </w:rPr>
        <w:t xml:space="preserve"> on website</w:t>
      </w:r>
    </w:p>
    <w:p w:rsidR="00634862" w:rsidRDefault="00634862" w:rsidP="00454E5C">
      <w:pPr>
        <w:jc w:val="both"/>
        <w:rPr>
          <w:b/>
          <w:sz w:val="28"/>
        </w:rPr>
      </w:pPr>
    </w:p>
    <w:p w:rsidR="00302656" w:rsidRDefault="00634862" w:rsidP="00454E5C">
      <w:pPr>
        <w:jc w:val="both"/>
        <w:rPr>
          <w:b/>
          <w:sz w:val="28"/>
        </w:rPr>
      </w:pPr>
      <w:r>
        <w:rPr>
          <w:b/>
          <w:sz w:val="28"/>
        </w:rPr>
        <w:t>IN-HOUSE FACILITY</w:t>
      </w:r>
      <w:r w:rsidR="00302656">
        <w:rPr>
          <w:b/>
          <w:sz w:val="28"/>
        </w:rPr>
        <w:t xml:space="preserve"> </w:t>
      </w:r>
    </w:p>
    <w:p w:rsidR="00C74A47" w:rsidRDefault="00C74A47" w:rsidP="00C74A47">
      <w:pPr>
        <w:pStyle w:val="ListParagraph"/>
        <w:numPr>
          <w:ilvl w:val="0"/>
          <w:numId w:val="1"/>
        </w:numPr>
        <w:jc w:val="both"/>
        <w:rPr>
          <w:b/>
          <w:sz w:val="28"/>
        </w:rPr>
      </w:pPr>
      <w:r w:rsidRPr="00C74A47">
        <w:rPr>
          <w:b/>
          <w:sz w:val="28"/>
        </w:rPr>
        <w:t>Infrastructure</w:t>
      </w:r>
    </w:p>
    <w:p w:rsidR="00C74A47" w:rsidRDefault="00C74A47" w:rsidP="00C74A47">
      <w:pPr>
        <w:pStyle w:val="ListParagraph"/>
        <w:numPr>
          <w:ilvl w:val="0"/>
          <w:numId w:val="1"/>
        </w:numPr>
        <w:jc w:val="both"/>
        <w:rPr>
          <w:b/>
          <w:sz w:val="28"/>
        </w:rPr>
      </w:pPr>
      <w:r>
        <w:rPr>
          <w:b/>
          <w:sz w:val="28"/>
        </w:rPr>
        <w:t xml:space="preserve">Home page </w:t>
      </w:r>
      <w:r w:rsidR="00335F50">
        <w:rPr>
          <w:b/>
          <w:sz w:val="28"/>
        </w:rPr>
        <w:t xml:space="preserve">in-house </w:t>
      </w:r>
      <w:r>
        <w:rPr>
          <w:b/>
          <w:sz w:val="28"/>
        </w:rPr>
        <w:t>facility</w:t>
      </w:r>
    </w:p>
    <w:p w:rsidR="00335F50" w:rsidRDefault="00C74A47" w:rsidP="00335F50">
      <w:pPr>
        <w:pStyle w:val="ListParagraph"/>
        <w:numPr>
          <w:ilvl w:val="0"/>
          <w:numId w:val="1"/>
        </w:numPr>
        <w:jc w:val="both"/>
        <w:rPr>
          <w:b/>
          <w:sz w:val="28"/>
        </w:rPr>
      </w:pPr>
      <w:r>
        <w:rPr>
          <w:b/>
          <w:sz w:val="28"/>
        </w:rPr>
        <w:t>Office Staff</w:t>
      </w:r>
      <w:r w:rsidR="00335F50">
        <w:rPr>
          <w:b/>
          <w:sz w:val="28"/>
        </w:rPr>
        <w:t xml:space="preserve"> + worker </w:t>
      </w:r>
    </w:p>
    <w:p w:rsidR="00C74A47" w:rsidRPr="00335F50" w:rsidRDefault="00C74A47" w:rsidP="00335F50">
      <w:pPr>
        <w:ind w:left="360"/>
        <w:jc w:val="both"/>
        <w:rPr>
          <w:b/>
          <w:sz w:val="28"/>
        </w:rPr>
      </w:pPr>
      <w:r w:rsidRPr="00335F50">
        <w:rPr>
          <w:b/>
          <w:sz w:val="28"/>
        </w:rPr>
        <w:t xml:space="preserve">CSR Activities – </w:t>
      </w:r>
    </w:p>
    <w:p w:rsidR="00C74A47" w:rsidRDefault="00C74A47" w:rsidP="00C74A47">
      <w:pPr>
        <w:pStyle w:val="ListParagraph"/>
        <w:jc w:val="both"/>
        <w:rPr>
          <w:b/>
          <w:sz w:val="28"/>
        </w:rPr>
      </w:pPr>
      <w:r>
        <w:rPr>
          <w:b/>
          <w:sz w:val="28"/>
        </w:rPr>
        <w:t xml:space="preserve"> 1. Tree Plantation, 2. 15</w:t>
      </w:r>
      <w:r w:rsidRPr="00C74A47">
        <w:rPr>
          <w:b/>
          <w:sz w:val="28"/>
          <w:vertAlign w:val="superscript"/>
        </w:rPr>
        <w:t>th</w:t>
      </w:r>
      <w:r>
        <w:rPr>
          <w:b/>
          <w:sz w:val="28"/>
        </w:rPr>
        <w:t xml:space="preserve"> Aug. Independence celebration</w:t>
      </w:r>
    </w:p>
    <w:p w:rsidR="00C74A47" w:rsidRPr="00C74A47" w:rsidRDefault="00C74A47" w:rsidP="00C74A47">
      <w:pPr>
        <w:pStyle w:val="ListParagraph"/>
        <w:ind w:left="1440"/>
        <w:jc w:val="both"/>
        <w:rPr>
          <w:b/>
          <w:sz w:val="28"/>
        </w:rPr>
      </w:pPr>
      <w:r>
        <w:rPr>
          <w:b/>
          <w:sz w:val="28"/>
        </w:rPr>
        <w:lastRenderedPageBreak/>
        <w:t xml:space="preserve">3. Ganesh Festival, </w:t>
      </w:r>
      <w:r w:rsidR="00335F50">
        <w:rPr>
          <w:b/>
          <w:sz w:val="28"/>
        </w:rPr>
        <w:t xml:space="preserve">4. Health Checkup </w:t>
      </w:r>
      <w:bookmarkStart w:id="0" w:name="_GoBack"/>
      <w:bookmarkEnd w:id="0"/>
    </w:p>
    <w:p w:rsidR="00023B5E" w:rsidRPr="00302656" w:rsidRDefault="00023B5E" w:rsidP="00454E5C">
      <w:pPr>
        <w:jc w:val="both"/>
        <w:rPr>
          <w:b/>
          <w:sz w:val="28"/>
        </w:rPr>
      </w:pPr>
      <w:r>
        <w:rPr>
          <w:b/>
          <w:sz w:val="28"/>
        </w:rPr>
        <w:t>Same as per home page</w:t>
      </w:r>
    </w:p>
    <w:sectPr w:rsidR="00023B5E" w:rsidRPr="00302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EB780B"/>
    <w:multiLevelType w:val="hybridMultilevel"/>
    <w:tmpl w:val="B882C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630"/>
    <w:rsid w:val="00023B5E"/>
    <w:rsid w:val="000466BE"/>
    <w:rsid w:val="0030055B"/>
    <w:rsid w:val="00302656"/>
    <w:rsid w:val="00335F50"/>
    <w:rsid w:val="003F2630"/>
    <w:rsid w:val="00454E5C"/>
    <w:rsid w:val="00634862"/>
    <w:rsid w:val="00652C12"/>
    <w:rsid w:val="006D4C64"/>
    <w:rsid w:val="008B3BFD"/>
    <w:rsid w:val="00951292"/>
    <w:rsid w:val="00BF67F2"/>
    <w:rsid w:val="00C4533E"/>
    <w:rsid w:val="00C730EB"/>
    <w:rsid w:val="00C7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A1EFAC-0506-4049-9B56-784EE2A1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30055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30055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4A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343812">
      <w:bodyDiv w:val="1"/>
      <w:marLeft w:val="0"/>
      <w:marRight w:val="0"/>
      <w:marTop w:val="0"/>
      <w:marBottom w:val="0"/>
      <w:divBdr>
        <w:top w:val="none" w:sz="0" w:space="0" w:color="auto"/>
        <w:left w:val="none" w:sz="0" w:space="0" w:color="auto"/>
        <w:bottom w:val="none" w:sz="0" w:space="0" w:color="auto"/>
        <w:right w:val="none" w:sz="0" w:space="0" w:color="auto"/>
      </w:divBdr>
    </w:div>
    <w:div w:id="1308128826">
      <w:bodyDiv w:val="1"/>
      <w:marLeft w:val="0"/>
      <w:marRight w:val="0"/>
      <w:marTop w:val="0"/>
      <w:marBottom w:val="0"/>
      <w:divBdr>
        <w:top w:val="none" w:sz="0" w:space="0" w:color="auto"/>
        <w:left w:val="none" w:sz="0" w:space="0" w:color="auto"/>
        <w:bottom w:val="none" w:sz="0" w:space="0" w:color="auto"/>
        <w:right w:val="none" w:sz="0" w:space="0" w:color="auto"/>
      </w:divBdr>
    </w:div>
    <w:div w:id="146515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3</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8</cp:revision>
  <dcterms:created xsi:type="dcterms:W3CDTF">2026-08-15T05:51:00Z</dcterms:created>
  <dcterms:modified xsi:type="dcterms:W3CDTF">2026-08-18T11:24:00Z</dcterms:modified>
</cp:coreProperties>
</file>